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892EDB" w:rsidTr="00AD4340">
        <w:trPr>
          <w:trHeight w:val="15014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DB" w:rsidRPr="00892EDB" w:rsidRDefault="00892EDB" w:rsidP="00892EDB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="00D737E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ИНФОРМАЦИОННЫЙ БЮЛЛЕТЕНЬ № </w:t>
            </w:r>
            <w:bookmarkStart w:id="0" w:name="_GoBack"/>
            <w:bookmarkEnd w:id="0"/>
            <w:r w:rsidRPr="00892EDB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  <w:p w:rsidR="00892EDB" w:rsidRPr="00892EDB" w:rsidRDefault="00892EDB" w:rsidP="00892EDB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2EDB">
              <w:rPr>
                <w:rFonts w:ascii="Times New Roman" w:hAnsi="Times New Roman" w:cs="Times New Roman"/>
                <w:b/>
                <w:sz w:val="32"/>
                <w:szCs w:val="32"/>
              </w:rPr>
              <w:t>от 15 сентября 2020 года</w:t>
            </w:r>
          </w:p>
          <w:p w:rsidR="00892EDB" w:rsidRPr="00892EDB" w:rsidRDefault="00892EDB" w:rsidP="00892EDB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2EDB">
              <w:rPr>
                <w:rFonts w:ascii="Times New Roman" w:hAnsi="Times New Roman" w:cs="Times New Roman"/>
                <w:b/>
                <w:sz w:val="32"/>
                <w:szCs w:val="32"/>
              </w:rPr>
              <w:t>О противодействии коррупции</w:t>
            </w:r>
          </w:p>
          <w:p w:rsidR="00892EDB" w:rsidRPr="00892EDB" w:rsidRDefault="00892EDB" w:rsidP="00892EDB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2EDB" w:rsidRPr="00892EDB" w:rsidRDefault="00892EDB" w:rsidP="00892EDB">
            <w:pPr>
              <w:shd w:val="clear" w:color="auto" w:fill="FFFFFF"/>
              <w:spacing w:after="0" w:line="360" w:lineRule="auto"/>
              <w:ind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</w:pPr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>Федеральным законом от 31.07.2020 № 259-ФЗ «О цифровых финансовых активах, цифровой валюте и о внесении изменений в отдельные законодательные акты Российской Федерации» с 1 января 2021 года вносятся изменения в отдельные законодательные акты Российской Федерации, а именно:</w:t>
            </w:r>
          </w:p>
          <w:p w:rsidR="00892EDB" w:rsidRPr="00892EDB" w:rsidRDefault="00892EDB" w:rsidP="00892EDB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</w:pPr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>В статью 8 Федерального закона от 25 декабря 2008 года № 273-ФЗ «О противодействии коррупции» в части признания цифровой валюты имуществом;</w:t>
            </w:r>
          </w:p>
          <w:p w:rsidR="00892EDB" w:rsidRPr="00892EDB" w:rsidRDefault="00892EDB" w:rsidP="00892EDB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</w:pPr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 xml:space="preserve">В статьи 3, 4, 17 Федерального закона от 3 декабря 2012 года № 230-ФЗ «О </w:t>
            </w:r>
            <w:proofErr w:type="gramStart"/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>контроле за</w:t>
            </w:r>
            <w:proofErr w:type="gramEnd"/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 xml:space="preserve"> соответствием расходов лиц, замещающих государственные должности, и иных лиц их доходам» в части включения в перечень представляемых сведений цифровых финансовых активов, цифровой валюты;</w:t>
            </w:r>
          </w:p>
          <w:p w:rsidR="00892EDB" w:rsidRPr="00892EDB" w:rsidRDefault="00892EDB" w:rsidP="00892EDB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>В</w:t>
            </w:r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 xml:space="preserve"> статью 1 Федерального закона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части включения в понятие «иностранные финансовые инструменты» цифровые финансовые активы, выпущенные в информационных системах, организованных в</w:t>
            </w:r>
            <w:proofErr w:type="gramEnd"/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 xml:space="preserve"> </w:t>
            </w:r>
            <w:proofErr w:type="gramStart"/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>соответствии</w:t>
            </w:r>
            <w:proofErr w:type="gramEnd"/>
            <w:r w:rsidRPr="00892EDB">
              <w:rPr>
                <w:rFonts w:ascii="Times New Roman" w:eastAsia="Times New Roman" w:hAnsi="Times New Roman" w:cs="Times New Roman"/>
                <w:color w:val="242424"/>
                <w:sz w:val="32"/>
                <w:szCs w:val="32"/>
              </w:rPr>
              <w:t xml:space="preserve"> с иностранным правом, и цифровая валюта.</w:t>
            </w:r>
          </w:p>
          <w:p w:rsidR="00892EDB" w:rsidRDefault="00892EDB" w:rsidP="00AD4340"/>
          <w:p w:rsidR="00892EDB" w:rsidRDefault="00892EDB" w:rsidP="00AD434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92EDB" w:rsidTr="00AD4340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DB" w:rsidRDefault="00892EDB" w:rsidP="00AD4340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92EDB" w:rsidRDefault="00892EDB" w:rsidP="00AD434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F4D7A" w:rsidRDefault="006F4D7A" w:rsidP="00892EDB"/>
    <w:sectPr w:rsidR="006F4D7A" w:rsidSect="00892E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0372"/>
    <w:multiLevelType w:val="multilevel"/>
    <w:tmpl w:val="6BF4D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DB"/>
    <w:rsid w:val="006F4D7A"/>
    <w:rsid w:val="0079577F"/>
    <w:rsid w:val="00892EDB"/>
    <w:rsid w:val="00D7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2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892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2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892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2020-11-18T14:39:00Z</cp:lastPrinted>
  <dcterms:created xsi:type="dcterms:W3CDTF">2022-06-24T08:37:00Z</dcterms:created>
  <dcterms:modified xsi:type="dcterms:W3CDTF">2022-06-24T08:37:00Z</dcterms:modified>
</cp:coreProperties>
</file>